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Ngữ văn Lớp 12 - Nghị luận xã hội về một tư tưởng đạo lí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Nghị luận xã hội về một tư tưởng đạo lí là gì?</w:t>
      </w:r>
    </w:p>
    <w:p>
      <w:pPr>
        <w:pStyle w:val="ListParagraph"/>
      </w:pPr>
      <w:r>
        <w:rPr>
          <w:sz w:val="22"/>
        </w:rPr>
        <w:t>A. Là kiểu bài nghị luận bàn về một vấn đề tư tưởng, đạo lí trong đời sống xã hội.</w:t>
      </w:r>
    </w:p>
    <w:p>
      <w:pPr>
        <w:pStyle w:val="ListParagraph"/>
      </w:pPr>
      <w:r>
        <w:rPr>
          <w:sz w:val="22"/>
        </w:rPr>
        <w:t>B. Là kiểu bài nghị luận phân tích một tác phẩm văn học.</w:t>
      </w:r>
    </w:p>
    <w:p>
      <w:pPr>
        <w:pStyle w:val="ListParagraph"/>
      </w:pPr>
      <w:r>
        <w:rPr>
          <w:sz w:val="22"/>
        </w:rPr>
        <w:t>C. Là kiểu bài nghị luận về một hiện tượng tự nhiên.</w:t>
      </w:r>
    </w:p>
    <w:p>
      <w:pPr>
        <w:pStyle w:val="ListParagraph"/>
      </w:pPr>
      <w:r>
        <w:rPr>
          <w:sz w:val="22"/>
        </w:rPr>
        <w:t>D. Là kiểu bài nghị luận về một sự kiện lịch sử.</w:t>
      </w:r>
    </w:p>
    <w:p/>
    <w:p>
      <w:r>
        <w:rPr>
          <w:b/>
          <w:sz w:val="24"/>
        </w:rPr>
        <w:t>Câu 2: Đặc điểm nào sau đây KHÔNG phải là đặc điểm của bài nghị luận về một tư tưởng đạo lí?</w:t>
      </w:r>
    </w:p>
    <w:p>
      <w:pPr>
        <w:pStyle w:val="ListParagraph"/>
      </w:pPr>
      <w:r>
        <w:rPr>
          <w:sz w:val="22"/>
        </w:rPr>
        <w:t>A. Luận điểm, luận cứ rõ ràng, lập luận chặt chẽ.</w:t>
      </w:r>
    </w:p>
    <w:p>
      <w:pPr>
        <w:pStyle w:val="ListParagraph"/>
      </w:pPr>
      <w:r>
        <w:rPr>
          <w:sz w:val="22"/>
        </w:rPr>
        <w:t>B. Sử dụng thao tác lập luận giải thích, chứng minh, bình luận.</w:t>
      </w:r>
    </w:p>
    <w:p>
      <w:pPr>
        <w:pStyle w:val="ListParagraph"/>
      </w:pPr>
      <w:r>
        <w:rPr>
          <w:sz w:val="22"/>
        </w:rPr>
        <w:t>C. Cần phân tích các yếu tố nghệ thuật của tác phẩm.</w:t>
      </w:r>
    </w:p>
    <w:p>
      <w:pPr>
        <w:pStyle w:val="ListParagraph"/>
      </w:pPr>
      <w:r>
        <w:rPr>
          <w:sz w:val="22"/>
        </w:rPr>
        <w:t>D. Liên hệ thực tế và rút ra bài học cho bản thân.</w:t>
      </w:r>
    </w:p>
    <w:p/>
    <w:p>
      <w:r>
        <w:rPr>
          <w:b/>
          <w:sz w:val="24"/>
        </w:rPr>
        <w:t>Câu 3: Trong bài nghị luận về một tư tưởng đạo lí, phần nào sau đây thuộc phần mở bài?</w:t>
      </w:r>
    </w:p>
    <w:p>
      <w:pPr>
        <w:pStyle w:val="ListParagraph"/>
      </w:pPr>
      <w:r>
        <w:rPr>
          <w:sz w:val="22"/>
        </w:rPr>
        <w:t>A. Giải thích nội dung tư tưởng đạo lí.</w:t>
      </w:r>
    </w:p>
    <w:p>
      <w:pPr>
        <w:pStyle w:val="ListParagraph"/>
      </w:pPr>
      <w:r>
        <w:rPr>
          <w:sz w:val="22"/>
        </w:rPr>
        <w:t>B. Giới thiệu tư tưởng đạo lí cần bàn luận.</w:t>
      </w:r>
    </w:p>
    <w:p>
      <w:pPr>
        <w:pStyle w:val="ListParagraph"/>
      </w:pPr>
      <w:r>
        <w:rPr>
          <w:sz w:val="22"/>
        </w:rPr>
        <w:t>C. Phân tích những mặt đúng, mặt sai của tư tưởng.</w:t>
      </w:r>
    </w:p>
    <w:p>
      <w:pPr>
        <w:pStyle w:val="ListParagraph"/>
      </w:pPr>
      <w:r>
        <w:rPr>
          <w:sz w:val="22"/>
        </w:rPr>
        <w:t>D. Rút ra bài học nhận thức và hành động.</w:t>
      </w:r>
    </w:p>
    <w:p/>
    <w:p>
      <w:r>
        <w:rPr>
          <w:b/>
          <w:sz w:val="24"/>
        </w:rPr>
        <w:t>Câu 4: Khi nghị luận về một tư tưởng đạo lí, để làm rõ nội dung tư tưởng, người viết cần sử dụng thao tác lập luận chính nào?</w:t>
      </w:r>
    </w:p>
    <w:p>
      <w:pPr>
        <w:pStyle w:val="ListParagraph"/>
      </w:pPr>
      <w:r>
        <w:rPr>
          <w:sz w:val="22"/>
        </w:rPr>
        <w:t>A. Giải thích</w:t>
      </w:r>
    </w:p>
    <w:p>
      <w:pPr>
        <w:pStyle w:val="ListParagraph"/>
      </w:pPr>
      <w:r>
        <w:rPr>
          <w:sz w:val="22"/>
        </w:rPr>
        <w:t>B. Chứng minh</w:t>
      </w:r>
    </w:p>
    <w:p>
      <w:pPr>
        <w:pStyle w:val="ListParagraph"/>
      </w:pPr>
      <w:r>
        <w:rPr>
          <w:sz w:val="22"/>
        </w:rPr>
        <w:t>C. Bình luận</w:t>
      </w:r>
    </w:p>
    <w:p>
      <w:pPr>
        <w:pStyle w:val="ListParagraph"/>
      </w:pPr>
      <w:r>
        <w:rPr>
          <w:sz w:val="22"/>
        </w:rPr>
        <w:t>D. So sánh</w:t>
      </w:r>
    </w:p>
    <w:p/>
    <w:p>
      <w:r>
        <w:rPr>
          <w:b/>
          <w:sz w:val="24"/>
        </w:rPr>
        <w:t>Câu 5: Trong bài nghị luận về một tư tưởng đạo lí, việc đưa ra dẫn chứng cần đảm bảo yêu cầu gì?</w:t>
      </w:r>
    </w:p>
    <w:p>
      <w:pPr>
        <w:pStyle w:val="ListParagraph"/>
      </w:pPr>
      <w:r>
        <w:rPr>
          <w:sz w:val="22"/>
        </w:rPr>
        <w:t>A. Dẫn chứng phải thật nhiều, càng nhiều càng tốt.</w:t>
      </w:r>
    </w:p>
    <w:p>
      <w:pPr>
        <w:pStyle w:val="ListParagraph"/>
      </w:pPr>
      <w:r>
        <w:rPr>
          <w:sz w:val="22"/>
        </w:rPr>
        <w:t>B. Dẫn chứng phải tiêu biểu, xác thực, phù hợp với vấn đề.</w:t>
      </w:r>
    </w:p>
    <w:p>
      <w:pPr>
        <w:pStyle w:val="ListParagraph"/>
      </w:pPr>
      <w:r>
        <w:rPr>
          <w:sz w:val="22"/>
        </w:rPr>
        <w:t>C. Dẫn chứng chỉ cần lấy từ sách vở.</w:t>
      </w:r>
    </w:p>
    <w:p>
      <w:pPr>
        <w:pStyle w:val="ListParagraph"/>
      </w:pPr>
      <w:r>
        <w:rPr>
          <w:sz w:val="22"/>
        </w:rPr>
        <w:t>D. Dẫn chứng không cần liên quan đến vấn đề.</w:t>
      </w:r>
    </w:p>
    <w:p/>
    <w:p>
      <w:r>
        <w:rPr>
          <w:b/>
          <w:sz w:val="24"/>
        </w:rPr>
        <w:t>Câu 6: Phần kết bài của bài nghị luận về một tư tưởng đạo lí thường làm gì?</w:t>
      </w:r>
    </w:p>
    <w:p>
      <w:pPr>
        <w:pStyle w:val="ListParagraph"/>
      </w:pPr>
      <w:r>
        <w:rPr>
          <w:sz w:val="22"/>
        </w:rPr>
        <w:t>A. Khẳng định lại tính đúng đắn của tư tưởng và bài học rút ra.</w:t>
      </w:r>
    </w:p>
    <w:p>
      <w:pPr>
        <w:pStyle w:val="ListParagraph"/>
      </w:pPr>
      <w:r>
        <w:rPr>
          <w:sz w:val="22"/>
        </w:rPr>
        <w:t>B. Giới thiệu tư tưởng đạo lí.</w:t>
      </w:r>
    </w:p>
    <w:p>
      <w:pPr>
        <w:pStyle w:val="ListParagraph"/>
      </w:pPr>
      <w:r>
        <w:rPr>
          <w:sz w:val="22"/>
        </w:rPr>
        <w:t>C. Phân tích các biểu hiện của tư tưởng.</w:t>
      </w:r>
    </w:p>
    <w:p>
      <w:pPr>
        <w:pStyle w:val="ListParagraph"/>
      </w:pPr>
      <w:r>
        <w:rPr>
          <w:sz w:val="22"/>
        </w:rPr>
        <w:t>D. Bác bỏ tư tưởng.</w:t>
      </w:r>
    </w:p>
    <w:p/>
    <w:p>
      <w:r>
        <w:rPr>
          <w:b/>
          <w:sz w:val="24"/>
        </w:rPr>
        <w:t>Câu 7: Khi bàn luận về một tư tưởng đạo lí, để bài viết có sức thuyết phục, người viết cần làm gì?</w:t>
      </w:r>
    </w:p>
    <w:p>
      <w:pPr>
        <w:pStyle w:val="ListParagraph"/>
      </w:pPr>
      <w:r>
        <w:rPr>
          <w:sz w:val="22"/>
        </w:rPr>
        <w:t>A. Chỉ cần nêu quan điểm cá nhân.</w:t>
      </w:r>
    </w:p>
    <w:p>
      <w:pPr>
        <w:pStyle w:val="ListParagraph"/>
      </w:pPr>
      <w:r>
        <w:rPr>
          <w:sz w:val="22"/>
        </w:rPr>
        <w:t>B. Kết hợp giải thích, chứng minh, bình luận và liên hệ thực tế.</w:t>
      </w:r>
    </w:p>
    <w:p>
      <w:pPr>
        <w:pStyle w:val="ListParagraph"/>
      </w:pPr>
      <w:r>
        <w:rPr>
          <w:sz w:val="22"/>
        </w:rPr>
        <w:t>C. Chỉ sử dụng dẫn chứng văn học.</w:t>
      </w:r>
    </w:p>
    <w:p>
      <w:pPr>
        <w:pStyle w:val="ListParagraph"/>
      </w:pPr>
      <w:r>
        <w:rPr>
          <w:sz w:val="22"/>
        </w:rPr>
        <w:t>D. Không cần phân tích mặt trái của vấn đề.</w:t>
      </w:r>
    </w:p>
    <w:p/>
    <w:p>
      <w:r>
        <w:rPr>
          <w:b/>
          <w:sz w:val="24"/>
        </w:rPr>
        <w:t>Câu 8: Trong bài nghị luận về tư tưởng đạo lí, việc phân tích mặt trái (phê phán) nhằm mục đích gì?</w:t>
      </w:r>
    </w:p>
    <w:p>
      <w:pPr>
        <w:pStyle w:val="ListParagraph"/>
      </w:pPr>
      <w:r>
        <w:rPr>
          <w:sz w:val="22"/>
        </w:rPr>
        <w:t>A. Làm cho bài viết dài hơn.</w:t>
      </w:r>
    </w:p>
    <w:p>
      <w:pPr>
        <w:pStyle w:val="ListParagraph"/>
      </w:pPr>
      <w:r>
        <w:rPr>
          <w:sz w:val="22"/>
        </w:rPr>
        <w:t>B. Thể hiện cái nhìn toàn diện, sâu sắc về vấn đề.</w:t>
      </w:r>
    </w:p>
    <w:p>
      <w:pPr>
        <w:pStyle w:val="ListParagraph"/>
      </w:pPr>
      <w:r>
        <w:rPr>
          <w:sz w:val="22"/>
        </w:rPr>
        <w:t>C. Chứng tỏ người viết có hiểu biết rộng.</w:t>
      </w:r>
    </w:p>
    <w:p>
      <w:pPr>
        <w:pStyle w:val="ListParagraph"/>
      </w:pPr>
      <w:r>
        <w:rPr>
          <w:sz w:val="22"/>
        </w:rPr>
        <w:t>D. Để dễ dàng đạt điểm cao.</w:t>
      </w:r>
    </w:p>
    <w:p/>
    <w:p>
      <w:r>
        <w:rPr>
          <w:b/>
          <w:sz w:val="24"/>
        </w:rPr>
        <w:t>Câu 9: Đối tượng của bài nghị luận về một tư tưởng đạo lí là gì?</w:t>
      </w:r>
    </w:p>
    <w:p>
      <w:pPr>
        <w:pStyle w:val="ListParagraph"/>
      </w:pPr>
      <w:r>
        <w:rPr>
          <w:sz w:val="22"/>
        </w:rPr>
        <w:t>A. Một tác phẩm văn học.</w:t>
      </w:r>
    </w:p>
    <w:p>
      <w:pPr>
        <w:pStyle w:val="ListParagraph"/>
      </w:pPr>
      <w:r>
        <w:rPr>
          <w:sz w:val="22"/>
        </w:rPr>
        <w:t>B. Một hiện tượng đời sống.</w:t>
      </w:r>
    </w:p>
    <w:p>
      <w:pPr>
        <w:pStyle w:val="ListParagraph"/>
      </w:pPr>
      <w:r>
        <w:rPr>
          <w:sz w:val="22"/>
        </w:rPr>
        <w:t>C. Một tư tưởng, đạo lí.</w:t>
      </w:r>
    </w:p>
    <w:p>
      <w:pPr>
        <w:pStyle w:val="ListParagraph"/>
      </w:pPr>
      <w:r>
        <w:rPr>
          <w:sz w:val="22"/>
        </w:rPr>
        <w:t>D. Một sự kiện lịch sử.</w:t>
      </w:r>
    </w:p>
    <w:p/>
    <w:p>
      <w:r>
        <w:rPr>
          <w:b/>
          <w:sz w:val="24"/>
        </w:rPr>
        <w:t>Câu 10: Câu nào sau đây KHÔNG phù hợp khi viết bài nghị luận về tư tưởng đạo lí?</w:t>
      </w:r>
    </w:p>
    <w:p>
      <w:pPr>
        <w:pStyle w:val="ListParagraph"/>
      </w:pPr>
      <w:r>
        <w:rPr>
          <w:sz w:val="22"/>
        </w:rPr>
        <w:t>A. Tư tưởng đạo lí là những quan niệm về lẽ sống, cách ứng xử.</w:t>
      </w:r>
    </w:p>
    <w:p>
      <w:pPr>
        <w:pStyle w:val="ListParagraph"/>
      </w:pPr>
      <w:r>
        <w:rPr>
          <w:sz w:val="22"/>
        </w:rPr>
        <w:t>B. Cần vận dụng linh hoạt các thao tác lập luận.</w:t>
      </w:r>
    </w:p>
    <w:p>
      <w:pPr>
        <w:pStyle w:val="ListParagraph"/>
      </w:pPr>
      <w:r>
        <w:rPr>
          <w:sz w:val="22"/>
        </w:rPr>
        <w:t>C. Chỉ cần nêu cảm xúc cá nhân là đủ.</w:t>
      </w:r>
    </w:p>
    <w:p>
      <w:pPr>
        <w:pStyle w:val="ListParagraph"/>
      </w:pPr>
      <w:r>
        <w:rPr>
          <w:sz w:val="22"/>
        </w:rPr>
        <w:t>D. Cần liên hệ với thực tiễn và bản thân.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